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F1D" w:rsidRPr="00342537" w:rsidRDefault="00E0055A">
      <w:pPr>
        <w:rPr>
          <w:b/>
        </w:rPr>
      </w:pPr>
      <w:r w:rsidRPr="00342537">
        <w:rPr>
          <w:b/>
        </w:rPr>
        <w:t>ВПР как инструмент внутренней системы оценки качества образования</w:t>
      </w:r>
    </w:p>
    <w:p w:rsidR="00E0055A" w:rsidRDefault="00E0055A" w:rsidP="00E0055A">
      <w:pPr>
        <w:spacing w:line="360" w:lineRule="auto"/>
        <w:jc w:val="both"/>
      </w:pPr>
    </w:p>
    <w:p w:rsidR="00E0055A" w:rsidRDefault="00E0055A" w:rsidP="00E0057B">
      <w:pPr>
        <w:spacing w:line="360" w:lineRule="auto"/>
        <w:ind w:firstLine="708"/>
        <w:jc w:val="both"/>
      </w:pPr>
      <w:r w:rsidRPr="00E0055A">
        <w:rPr>
          <w:b/>
        </w:rPr>
        <w:t>СЛАЙД 1.</w:t>
      </w:r>
      <w:r>
        <w:t xml:space="preserve">  С 2009 г. на т</w:t>
      </w:r>
      <w:r w:rsidR="00673272">
        <w:t>ерритории России ввели ФГОС НОО. В</w:t>
      </w:r>
      <w:r>
        <w:t xml:space="preserve"> 2016 г. прошел первый выпуск четвероклассников, которые обучались в соответствии с ним.</w:t>
      </w:r>
      <w:bookmarkStart w:id="0" w:name="_GoBack"/>
      <w:bookmarkEnd w:id="0"/>
    </w:p>
    <w:p w:rsidR="00E0055A" w:rsidRDefault="00E0055A" w:rsidP="00E0055A">
      <w:pPr>
        <w:spacing w:line="360" w:lineRule="auto"/>
        <w:jc w:val="both"/>
      </w:pPr>
      <w:r>
        <w:tab/>
        <w:t xml:space="preserve">Чтобы осуществить мониторинг результатов, в мае 2016 г. Рособрнадзор подготовил и провел ВПР. </w:t>
      </w:r>
      <w:r w:rsidR="0086613F">
        <w:t xml:space="preserve"> Цель ВПР диагностировать,</w:t>
      </w:r>
      <w:r>
        <w:t xml:space="preserve"> каких предметных, метапредметных, личностных результатов достигли ученики, как сформированы универсальные учебные действия. На сегодняшний день, ВПР проводят</w:t>
      </w:r>
      <w:r w:rsidR="0086613F">
        <w:t xml:space="preserve"> в начальной, </w:t>
      </w:r>
      <w:r>
        <w:t xml:space="preserve"> основной и в средней школе, в каких то классах они идут уже в штатном режиме, в каких- то в режиме апробации. Результаты ВПР позволяют оценить качество образования в школе.</w:t>
      </w:r>
    </w:p>
    <w:p w:rsidR="00E0055A" w:rsidRDefault="00E0055A" w:rsidP="00E0057B">
      <w:pPr>
        <w:spacing w:line="360" w:lineRule="auto"/>
        <w:ind w:firstLine="708"/>
        <w:jc w:val="both"/>
      </w:pPr>
      <w:r w:rsidRPr="00342537">
        <w:rPr>
          <w:b/>
        </w:rPr>
        <w:t>СЛАЙД 2.</w:t>
      </w:r>
      <w:r>
        <w:t xml:space="preserve">  Как используют результаты на разных уровнях?  На региональном (муниципальном) уровне они позволяют провести диагностику качества образования (это один из критериев отбора ШНОР), сформировать программы повышения квалификации педагогов, совершенствовать </w:t>
      </w:r>
      <w:r w:rsidR="00F71D62">
        <w:t>региональную систему оценки качества образования.</w:t>
      </w:r>
    </w:p>
    <w:p w:rsidR="00F71D62" w:rsidRDefault="00342537" w:rsidP="00E0055A">
      <w:pPr>
        <w:spacing w:line="360" w:lineRule="auto"/>
        <w:jc w:val="both"/>
      </w:pPr>
      <w:r>
        <w:tab/>
        <w:t>Родителям, оценить насколько школа дает хорошие знания, и решить стоит ли продолжать обучение в этой школе или лучше перевести ребенка в другую. Но нам с вами результаты ВПР позволяют провести самодиагностику, определить</w:t>
      </w:r>
      <w:r w:rsidR="00E0057B">
        <w:t>,</w:t>
      </w:r>
      <w:r>
        <w:t xml:space="preserve"> каких педагогов направить на повышение квалификации, выявить склонности детей, проблемные зоны в обучении и построить индивидуальные образовательные маршруты. Но и на сегодняшний день, результаты ВПР учитываются  при аттестации учителя. Следовательно, роль данного механизма оценки качества образования из год в год возрастает, и наша с вами задача организовать работу в данном направлении  на высоком уровне.</w:t>
      </w:r>
    </w:p>
    <w:p w:rsidR="008B38FC" w:rsidRDefault="00342537" w:rsidP="008B38FC">
      <w:pPr>
        <w:spacing w:line="360" w:lineRule="auto"/>
        <w:jc w:val="both"/>
      </w:pPr>
      <w:r>
        <w:tab/>
      </w:r>
      <w:r w:rsidRPr="00342537">
        <w:rPr>
          <w:b/>
        </w:rPr>
        <w:t>СЛАЙД 3</w:t>
      </w:r>
      <w:r>
        <w:rPr>
          <w:b/>
        </w:rPr>
        <w:t xml:space="preserve">  </w:t>
      </w:r>
      <w:r>
        <w:t xml:space="preserve">Работу </w:t>
      </w:r>
      <w:r w:rsidR="008B38FC">
        <w:t>по проведению ВПР  можно разделить на 4 этапа: Подготовительный этап</w:t>
      </w:r>
    </w:p>
    <w:p w:rsidR="008B38FC" w:rsidRDefault="008B38FC" w:rsidP="008B38FC">
      <w:pPr>
        <w:spacing w:line="360" w:lineRule="auto"/>
        <w:jc w:val="both"/>
      </w:pPr>
      <w:r>
        <w:t>Проведение ВПР</w:t>
      </w:r>
    </w:p>
    <w:p w:rsidR="008B38FC" w:rsidRDefault="008B38FC" w:rsidP="008B38FC">
      <w:pPr>
        <w:spacing w:line="360" w:lineRule="auto"/>
        <w:jc w:val="both"/>
      </w:pPr>
      <w:r>
        <w:lastRenderedPageBreak/>
        <w:t xml:space="preserve">Получение результатов </w:t>
      </w:r>
    </w:p>
    <w:p w:rsidR="00342537" w:rsidRDefault="008B38FC" w:rsidP="008B38FC">
      <w:pPr>
        <w:spacing w:line="360" w:lineRule="auto"/>
        <w:jc w:val="both"/>
      </w:pPr>
      <w:r>
        <w:t>Работа с результатами</w:t>
      </w:r>
    </w:p>
    <w:p w:rsidR="008B38FC" w:rsidRDefault="008B38FC" w:rsidP="008B38FC">
      <w:pPr>
        <w:spacing w:line="360" w:lineRule="auto"/>
        <w:ind w:firstLine="708"/>
        <w:jc w:val="both"/>
      </w:pPr>
      <w:r>
        <w:t xml:space="preserve">Мы с вами поговорим о последнем этапе, то есть о том моменте, когда школа получила результаты ВПР.  Как дальше построить работу, с чего начать. Хочется отметить, что в этом году  Министерство просвещения  подготовило Методические рекомендации по организации образовательного процесса на уровне  ООО на основе результатов ВПР, проведенных в сентябре-октябре 2020. В данном документе четко прописан алгоритм. </w:t>
      </w:r>
    </w:p>
    <w:p w:rsidR="00A87EF0" w:rsidRDefault="008B38FC" w:rsidP="008B38FC">
      <w:pPr>
        <w:spacing w:line="360" w:lineRule="auto"/>
        <w:ind w:firstLine="708"/>
        <w:jc w:val="both"/>
      </w:pPr>
      <w:r w:rsidRPr="008B38FC">
        <w:rPr>
          <w:b/>
        </w:rPr>
        <w:t>СЛАЙД 4.</w:t>
      </w:r>
      <w:r>
        <w:t xml:space="preserve"> Сегодня, я бы хотела рассказать, как мы построили работу в данном направлении. Первое с чего мы начали, это подготовили приказ, в котором прописали, что нужно сделать.  Этот  документ получился довольно большим, он  включает 32 пункта, несколько приложений. </w:t>
      </w:r>
    </w:p>
    <w:p w:rsidR="0086613F" w:rsidRDefault="00A87EF0" w:rsidP="008B38FC">
      <w:pPr>
        <w:spacing w:line="360" w:lineRule="auto"/>
        <w:ind w:firstLine="708"/>
        <w:jc w:val="both"/>
      </w:pPr>
      <w:r w:rsidRPr="00A87EF0">
        <w:rPr>
          <w:b/>
        </w:rPr>
        <w:t>СЛАЙД 5</w:t>
      </w:r>
      <w:r>
        <w:t xml:space="preserve">. </w:t>
      </w:r>
      <w:r w:rsidR="008B38FC">
        <w:t>Так же была разработана  дорожная карта</w:t>
      </w:r>
      <w:r>
        <w:t>, в которой представлен план мероприятий по реализации образовательных программ общего и основного</w:t>
      </w:r>
      <w:r w:rsidR="008B38FC">
        <w:t xml:space="preserve"> </w:t>
      </w:r>
      <w:r>
        <w:t xml:space="preserve">обще образования на основе результатов ВПР. </w:t>
      </w:r>
    </w:p>
    <w:p w:rsidR="00A87EF0" w:rsidRDefault="00673272" w:rsidP="008B38FC">
      <w:pPr>
        <w:spacing w:line="360" w:lineRule="auto"/>
        <w:ind w:firstLine="708"/>
        <w:jc w:val="both"/>
      </w:pPr>
      <w:r>
        <w:rPr>
          <w:b/>
        </w:rPr>
        <w:t xml:space="preserve">СЛАЙД 6. </w:t>
      </w:r>
      <w:r w:rsidR="00A87EF0">
        <w:t xml:space="preserve">Данный план включает пять этапов с основными мероприятиями,  по которым будет идти работа, и формат документа – отчета. </w:t>
      </w:r>
    </w:p>
    <w:p w:rsidR="00A87EF0" w:rsidRDefault="00A87EF0" w:rsidP="008B38FC">
      <w:pPr>
        <w:spacing w:line="360" w:lineRule="auto"/>
        <w:ind w:firstLine="708"/>
        <w:jc w:val="both"/>
      </w:pPr>
      <w:r w:rsidRPr="008723D0">
        <w:rPr>
          <w:b/>
        </w:rPr>
        <w:t>СЛАЙД 7</w:t>
      </w:r>
      <w:r>
        <w:t xml:space="preserve">. Следующим важным моментом стала организация работы по предоставлению аналитического отчета учителями – предметниками. </w:t>
      </w:r>
      <w:r>
        <w:rPr>
          <w:b/>
        </w:rPr>
        <w:t xml:space="preserve"> </w:t>
      </w:r>
      <w:r w:rsidR="008723D0" w:rsidRPr="008723D0">
        <w:t xml:space="preserve">Нами </w:t>
      </w:r>
      <w:r w:rsidR="008723D0">
        <w:t xml:space="preserve">была разработана форма данного отчета, которая включала критерии, которые представлены на слайде.   </w:t>
      </w:r>
      <w:r w:rsidR="008723D0" w:rsidRPr="008723D0">
        <w:rPr>
          <w:b/>
        </w:rPr>
        <w:t>СЛАЙД 8,9,10,11</w:t>
      </w:r>
      <w:r w:rsidR="00C63EA4">
        <w:rPr>
          <w:b/>
        </w:rPr>
        <w:t xml:space="preserve"> - </w:t>
      </w:r>
      <w:r w:rsidR="008723D0">
        <w:rPr>
          <w:b/>
        </w:rPr>
        <w:t xml:space="preserve">  </w:t>
      </w:r>
      <w:r w:rsidR="008723D0">
        <w:t>вот так выглядит отчет учителя – предметника в нашей школе.</w:t>
      </w:r>
    </w:p>
    <w:p w:rsidR="006D6590" w:rsidRPr="006D6590" w:rsidRDefault="006D6590" w:rsidP="008B38FC">
      <w:pPr>
        <w:spacing w:line="360" w:lineRule="auto"/>
        <w:ind w:firstLine="708"/>
        <w:jc w:val="both"/>
      </w:pPr>
      <w:r w:rsidRPr="006D6590">
        <w:rPr>
          <w:b/>
        </w:rPr>
        <w:t xml:space="preserve">СЛАЙД 12. </w:t>
      </w:r>
      <w:r w:rsidRPr="006D6590">
        <w:t>На основе</w:t>
      </w:r>
      <w:r>
        <w:rPr>
          <w:b/>
        </w:rPr>
        <w:t xml:space="preserve"> </w:t>
      </w:r>
      <w:r w:rsidRPr="006D6590">
        <w:t>анализа все педагоги разработали приложения к рабочей программе</w:t>
      </w:r>
      <w:r>
        <w:t>, форма у нас единая. В данный документ мы вносили только темы и планируемые результаты, которые западали в данном классе.</w:t>
      </w:r>
    </w:p>
    <w:p w:rsidR="006D6590" w:rsidRDefault="006D6590" w:rsidP="008B38FC">
      <w:pPr>
        <w:spacing w:line="360" w:lineRule="auto"/>
        <w:ind w:firstLine="708"/>
        <w:jc w:val="both"/>
      </w:pPr>
      <w:r>
        <w:rPr>
          <w:b/>
        </w:rPr>
        <w:t>СЛАЙД 13</w:t>
      </w:r>
      <w:r w:rsidR="00CC44F9">
        <w:rPr>
          <w:b/>
        </w:rPr>
        <w:t>, 14.</w:t>
      </w:r>
      <w:r w:rsidR="008723D0">
        <w:rPr>
          <w:b/>
        </w:rPr>
        <w:t xml:space="preserve">  </w:t>
      </w:r>
      <w:r>
        <w:t>С</w:t>
      </w:r>
      <w:r w:rsidR="008723D0">
        <w:t>амым сложным</w:t>
      </w:r>
      <w:r>
        <w:t xml:space="preserve"> моментом работы </w:t>
      </w:r>
      <w:r w:rsidR="008723D0">
        <w:t xml:space="preserve"> </w:t>
      </w:r>
      <w:r>
        <w:t xml:space="preserve">стало </w:t>
      </w:r>
      <w:r w:rsidR="008723D0">
        <w:t xml:space="preserve"> написание  сводного анализа по школе. Какой - то определенной формы нет,  а хотелось не просто собрать данные педагогов единое, а все проанализировать, сравнить с результатами ВПР 2019 и итогами 1 четверти. </w:t>
      </w:r>
      <w:r w:rsidR="007051DC" w:rsidRPr="007051DC">
        <w:t xml:space="preserve">За основу я взяла </w:t>
      </w:r>
      <w:r w:rsidR="007051DC" w:rsidRPr="007051DC">
        <w:lastRenderedPageBreak/>
        <w:t>Методические рекомендации по анализу ВПР в ОО (форма есть в интернете)</w:t>
      </w:r>
      <w:r>
        <w:t xml:space="preserve"> В данном отчете мы анализировали результаты обучающихся не только по предмету, но смотрели каждого ребенка и класс в разрезе всех ВПР. Благодаря этому по каждому обучающему мы получили проблемные зоны, над которыми предстоит работать.</w:t>
      </w:r>
      <w:r w:rsidR="007051DC">
        <w:t xml:space="preserve"> </w:t>
      </w:r>
    </w:p>
    <w:p w:rsidR="007051DC" w:rsidRDefault="007051DC" w:rsidP="008B38FC">
      <w:pPr>
        <w:spacing w:line="360" w:lineRule="auto"/>
        <w:ind w:firstLine="708"/>
        <w:jc w:val="both"/>
      </w:pPr>
      <w:r>
        <w:t>Анализ результатов ВПР был рассмотрен на школьных методических объединениях и педагогическом совете, на которых наметили общую стратегию устранения пробелов в знаниях учащихся. Всем педагогам – предметникам рекомендовано увеличить количество практических работ, которые направлены на формирование УУД,</w:t>
      </w:r>
      <w:r w:rsidR="008310FC">
        <w:t xml:space="preserve"> </w:t>
      </w:r>
      <w:r>
        <w:t>включение заданий на развитие вариативности мышления и умения применять знания в новой нестандартной ситуации, заданий, которые развивают у детей умение создавать и преобразовывать модели и схемы в процессе решения задач или моделирования экспериментов</w:t>
      </w:r>
      <w:r w:rsidR="008310FC">
        <w:t>. Рекомендовано активнее использовать проектную методику, которая поможет сформировать УУД.</w:t>
      </w:r>
    </w:p>
    <w:p w:rsidR="00340D72" w:rsidRDefault="00340D72" w:rsidP="00340D72">
      <w:pPr>
        <w:spacing w:line="360" w:lineRule="auto"/>
        <w:ind w:firstLine="708"/>
        <w:jc w:val="both"/>
      </w:pPr>
      <w:r>
        <w:t>Классным руководителям поручено провести классные родительские собрания, на которых ознакомить родителей (законных представителей)</w:t>
      </w:r>
    </w:p>
    <w:p w:rsidR="00340D72" w:rsidRPr="00D57D48" w:rsidRDefault="00340D72" w:rsidP="00340D72">
      <w:pPr>
        <w:spacing w:line="360" w:lineRule="auto"/>
        <w:jc w:val="both"/>
      </w:pPr>
      <w:r>
        <w:t>с обобщенными результатами ВПР в образовательной организации и в классе. Предоставить им банк заданий, тесты для самостоятельной работы обучающихся и дидактический материал.</w:t>
      </w:r>
    </w:p>
    <w:p w:rsidR="006D6590" w:rsidRDefault="008310FC" w:rsidP="008B38FC">
      <w:pPr>
        <w:spacing w:line="360" w:lineRule="auto"/>
        <w:ind w:firstLine="708"/>
        <w:jc w:val="both"/>
      </w:pPr>
      <w:r>
        <w:t xml:space="preserve"> </w:t>
      </w:r>
      <w:r w:rsidR="00340D72">
        <w:t xml:space="preserve">Во ВШК внесены </w:t>
      </w:r>
      <w:r w:rsidR="00340D72" w:rsidRPr="00340D72">
        <w:t>административные проверочные работы</w:t>
      </w:r>
      <w:r>
        <w:t xml:space="preserve">  с 15 по 20 </w:t>
      </w:r>
      <w:r w:rsidRPr="008310FC">
        <w:t xml:space="preserve"> февраля</w:t>
      </w:r>
      <w:r w:rsidR="00D57D48">
        <w:t xml:space="preserve"> (промежуточный контроль)</w:t>
      </w:r>
      <w:r>
        <w:t xml:space="preserve">, </w:t>
      </w:r>
      <w:r w:rsidRPr="008310FC">
        <w:t xml:space="preserve"> в которых будет сделан акцент на те задания</w:t>
      </w:r>
      <w:r w:rsidR="00340D72">
        <w:t xml:space="preserve"> из ВПР</w:t>
      </w:r>
      <w:r w:rsidRPr="008310FC">
        <w:t>, с которыми обучающиеся справились плохо</w:t>
      </w:r>
      <w:r>
        <w:t>.</w:t>
      </w:r>
    </w:p>
    <w:p w:rsidR="00D57D48" w:rsidRDefault="00D57D48" w:rsidP="00D57D48">
      <w:pPr>
        <w:spacing w:line="360" w:lineRule="auto"/>
        <w:ind w:firstLine="708"/>
        <w:jc w:val="both"/>
      </w:pPr>
      <w:r>
        <w:t xml:space="preserve">Контрольной точкой в работе по ликвидации пробелов </w:t>
      </w:r>
      <w:proofErr w:type="gramStart"/>
      <w:r>
        <w:t>в знаниях</w:t>
      </w:r>
      <w:proofErr w:type="gramEnd"/>
      <w:r>
        <w:t xml:space="preserve"> обучающихся по результатам ВПР в нашей школе станет проведение пробных ВПР в марте с 15 по 20, по тем предметам, которые выдают низкие результаты. Так же запланирован административный контрольный срез по остальным предметам.</w:t>
      </w:r>
    </w:p>
    <w:p w:rsidR="00D57D48" w:rsidRDefault="00D57D48" w:rsidP="00D57D48">
      <w:pPr>
        <w:spacing w:line="360" w:lineRule="auto"/>
        <w:ind w:firstLine="708"/>
        <w:jc w:val="both"/>
      </w:pPr>
      <w:r>
        <w:lastRenderedPageBreak/>
        <w:t>По итогам контроля результатов учеников перед ВПР  будет составлена  аналитическую справку, в которой будет дана   оценка деятельности педагогов по подготовке к ВПР – 2021.</w:t>
      </w:r>
    </w:p>
    <w:p w:rsidR="0086613F" w:rsidRDefault="00CC44F9" w:rsidP="00D57D48">
      <w:pPr>
        <w:spacing w:line="360" w:lineRule="auto"/>
        <w:ind w:firstLine="708"/>
        <w:jc w:val="both"/>
      </w:pPr>
      <w:r w:rsidRPr="00CC44F9">
        <w:rPr>
          <w:b/>
        </w:rPr>
        <w:t>СЛАЙД 15</w:t>
      </w:r>
      <w:r>
        <w:rPr>
          <w:b/>
        </w:rPr>
        <w:t xml:space="preserve">.16. </w:t>
      </w:r>
      <w:r>
        <w:t xml:space="preserve"> </w:t>
      </w:r>
      <w:r w:rsidR="00D57D48">
        <w:t xml:space="preserve"> Особое внимание предлагаю </w:t>
      </w:r>
      <w:r w:rsidR="00C63EA4">
        <w:t>уделить изменениям</w:t>
      </w:r>
      <w:r w:rsidR="00D57D48">
        <w:t xml:space="preserve">, вносимым </w:t>
      </w:r>
      <w:r w:rsidR="00C63EA4">
        <w:t>в ООП</w:t>
      </w:r>
      <w:r w:rsidR="008310FC">
        <w:t xml:space="preserve"> ООО в содержательный </w:t>
      </w:r>
      <w:r w:rsidR="00C63EA4">
        <w:t>раздел,</w:t>
      </w:r>
      <w:r w:rsidR="00D57D48">
        <w:t xml:space="preserve"> </w:t>
      </w:r>
      <w:r w:rsidR="00C63EA4">
        <w:t>это в Программу</w:t>
      </w:r>
      <w:r w:rsidR="0086613F">
        <w:t xml:space="preserve"> развития УУД, включающая </w:t>
      </w:r>
      <w:r w:rsidR="008310FC">
        <w:t xml:space="preserve"> </w:t>
      </w:r>
      <w:r w:rsidR="0086613F">
        <w:t xml:space="preserve"> формирование </w:t>
      </w:r>
      <w:r w:rsidR="00C63EA4">
        <w:t>компетенций,</w:t>
      </w:r>
      <w:r w:rsidR="0086613F">
        <w:t xml:space="preserve"> обучающихся в области использования ИКТ, учебно-исследовательской и проектной деятельности.</w:t>
      </w:r>
      <w:r w:rsidR="00D57D48">
        <w:t xml:space="preserve"> Полный список документов, которые нужно изменить представлен в системе завуч</w:t>
      </w:r>
      <w:r w:rsidR="00673272">
        <w:t>,</w:t>
      </w:r>
      <w:r w:rsidR="00D57D48">
        <w:t xml:space="preserve"> а так же там представлены м</w:t>
      </w:r>
      <w:r w:rsidR="0086613F">
        <w:t>атериалы по подготовке к ВП</w:t>
      </w:r>
      <w:r w:rsidR="00D57D48">
        <w:t xml:space="preserve">Р -2021. </w:t>
      </w:r>
    </w:p>
    <w:p w:rsidR="00340D72" w:rsidRDefault="00340D72" w:rsidP="00340D72">
      <w:pPr>
        <w:spacing w:line="360" w:lineRule="auto"/>
        <w:ind w:firstLine="708"/>
        <w:jc w:val="both"/>
      </w:pPr>
    </w:p>
    <w:p w:rsidR="00340D72" w:rsidRDefault="00340D72" w:rsidP="00340D72">
      <w:pPr>
        <w:spacing w:line="360" w:lineRule="auto"/>
        <w:ind w:firstLine="708"/>
        <w:jc w:val="both"/>
      </w:pPr>
    </w:p>
    <w:p w:rsidR="00340D72" w:rsidRDefault="00340D72" w:rsidP="00340D72">
      <w:pPr>
        <w:spacing w:line="360" w:lineRule="auto"/>
        <w:ind w:firstLine="708"/>
        <w:jc w:val="both"/>
      </w:pPr>
    </w:p>
    <w:p w:rsidR="008B38FC" w:rsidRPr="008B38FC" w:rsidRDefault="008B38FC" w:rsidP="008B38FC">
      <w:pPr>
        <w:spacing w:line="360" w:lineRule="auto"/>
        <w:ind w:firstLine="708"/>
        <w:jc w:val="both"/>
        <w:rPr>
          <w:b/>
        </w:rPr>
      </w:pPr>
    </w:p>
    <w:p w:rsidR="008B38FC" w:rsidRPr="00342537" w:rsidRDefault="008B38FC" w:rsidP="008B38FC">
      <w:pPr>
        <w:spacing w:line="360" w:lineRule="auto"/>
        <w:ind w:firstLine="708"/>
        <w:jc w:val="both"/>
      </w:pPr>
    </w:p>
    <w:p w:rsidR="00342537" w:rsidRDefault="00342537" w:rsidP="00E0055A">
      <w:pPr>
        <w:spacing w:line="360" w:lineRule="auto"/>
        <w:jc w:val="both"/>
      </w:pPr>
      <w:r>
        <w:tab/>
      </w:r>
    </w:p>
    <w:p w:rsidR="00E0055A" w:rsidRDefault="00E0055A" w:rsidP="00E0055A">
      <w:pPr>
        <w:spacing w:line="360" w:lineRule="auto"/>
        <w:jc w:val="both"/>
      </w:pPr>
    </w:p>
    <w:sectPr w:rsidR="00E0055A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FE3" w:rsidRDefault="00136FE3" w:rsidP="00C63EA4">
      <w:r>
        <w:separator/>
      </w:r>
    </w:p>
  </w:endnote>
  <w:endnote w:type="continuationSeparator" w:id="0">
    <w:p w:rsidR="00136FE3" w:rsidRDefault="00136FE3" w:rsidP="00C63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FE3" w:rsidRDefault="00136FE3" w:rsidP="00C63EA4">
      <w:r>
        <w:separator/>
      </w:r>
    </w:p>
  </w:footnote>
  <w:footnote w:type="continuationSeparator" w:id="0">
    <w:p w:rsidR="00136FE3" w:rsidRDefault="00136FE3" w:rsidP="00C63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EA4" w:rsidRPr="00C63EA4" w:rsidRDefault="00C63EA4">
    <w:pPr>
      <w:pStyle w:val="a5"/>
      <w:rPr>
        <w:sz w:val="22"/>
      </w:rPr>
    </w:pPr>
    <w:proofErr w:type="spellStart"/>
    <w:r w:rsidRPr="00C63EA4">
      <w:rPr>
        <w:sz w:val="20"/>
      </w:rPr>
      <w:t>Ракосеева</w:t>
    </w:r>
    <w:proofErr w:type="spellEnd"/>
    <w:r w:rsidRPr="00C63EA4">
      <w:rPr>
        <w:sz w:val="20"/>
      </w:rPr>
      <w:t xml:space="preserve"> С.В., заместитель директора по УВР МАОУ СОШ </w:t>
    </w:r>
    <w:r w:rsidRPr="00C63EA4">
      <w:rPr>
        <w:sz w:val="22"/>
      </w:rPr>
      <w:t>№1 пгт Серышево имени Сергея Бондарева</w:t>
    </w:r>
  </w:p>
  <w:p w:rsidR="00C63EA4" w:rsidRDefault="00C63EA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55A"/>
    <w:rsid w:val="00136FE3"/>
    <w:rsid w:val="001F7F1D"/>
    <w:rsid w:val="00340D72"/>
    <w:rsid w:val="00342537"/>
    <w:rsid w:val="00673272"/>
    <w:rsid w:val="006D6590"/>
    <w:rsid w:val="007051DC"/>
    <w:rsid w:val="008310FC"/>
    <w:rsid w:val="0086613F"/>
    <w:rsid w:val="008723D0"/>
    <w:rsid w:val="008B38FC"/>
    <w:rsid w:val="00A87EF0"/>
    <w:rsid w:val="00C63EA4"/>
    <w:rsid w:val="00CC44F9"/>
    <w:rsid w:val="00D57D48"/>
    <w:rsid w:val="00E0055A"/>
    <w:rsid w:val="00E0057B"/>
    <w:rsid w:val="00F71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7E5E3"/>
  <w15:docId w15:val="{79984AAE-88EB-4ABE-BC2E-1CEA1FBE7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61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613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63EA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63EA4"/>
  </w:style>
  <w:style w:type="paragraph" w:styleId="a7">
    <w:name w:val="footer"/>
    <w:basedOn w:val="a"/>
    <w:link w:val="a8"/>
    <w:uiPriority w:val="99"/>
    <w:unhideWhenUsed/>
    <w:rsid w:val="00C63E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63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4</Pages>
  <Words>879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Света</cp:lastModifiedBy>
  <cp:revision>5</cp:revision>
  <cp:lastPrinted>2021-01-28T03:26:00Z</cp:lastPrinted>
  <dcterms:created xsi:type="dcterms:W3CDTF">2021-01-27T23:45:00Z</dcterms:created>
  <dcterms:modified xsi:type="dcterms:W3CDTF">2021-02-01T09:02:00Z</dcterms:modified>
</cp:coreProperties>
</file>